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963A7C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B30CF">
            <w:rPr>
              <w:rFonts w:ascii="Times New Roman" w:hAnsi="Times New Roman" w:cs="Times New Roman"/>
              <w:sz w:val="24"/>
              <w:szCs w:val="24"/>
            </w:rPr>
            <w:t>05 maja 2019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922F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933170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SNW.ZP.371.19.1/2019</w:t>
      </w:r>
    </w:p>
    <w:p w:rsidR="00933170" w:rsidRDefault="00933170" w:rsidP="009331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9331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Dotyczy: postępowania o udzielenie zamówienia publicznego na dostawę analogowego aparatu RTG z ucyfrowieniem na potrzeby Szpitala NA Wyspie Sp. z o.o. z siedzibą w Żarach przy ul. Pszennej 2. Ogłoszenie nr 556168-N-2019 z dnia 04.06.2019 roku</w:t>
      </w:r>
      <w:r w:rsidR="00476F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38 ust. 1 ustawy z dnia 29 stycznia 2004 roku Prawo zamówień publicznych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2018 roku poz. 1986 ze zmianami)  w związku otrzymanym wnioskiem Wykonawcy o wyjaśnienie treści specyfikacji istotnych warunków zamówienia do ww. postepowania, Zamawiający wyjaśnia: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1. Dotyczy Rozdziału II do SIWZ, Załą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"STOŁ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 KOSTNEGO PODNOSZONEGO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 PŁYWAJĄCYM BLATEM" w punkcie nr 46- </w:t>
      </w: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„Maksymalna waga pacjenta; wartość wymagana ≥290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kg”.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Parametr wymagany jest znacznie zawyżony w stosunku do większości konstrukcji tego typu urządzeń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tym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bardziej wątpliwość budzi ocena niniejszej wielkości, co wskazuje na preferowanie nielicznych rozwiązań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powodując znaczne ograniczenie możliwości złożenia wielu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ofert, a co za tym idzie w sposó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b rażą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cy narusza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zachowanie uczciwej konkurencji w niniejszym postę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powaniu o udzielenie zamó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wienia.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Prosimy o zmianę niniejszego parametru nośności stołu na parametr typowy, tzn. ≥</w:t>
      </w:r>
      <w:r w:rsid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220 kg, (lub 500 funtó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w)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oraz odstąpienie od punktowania niniejszego parametru.</w:t>
      </w:r>
    </w:p>
    <w:p w:rsidR="00130655" w:rsidRPr="003E38A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130655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 wymagania</w:t>
      </w:r>
    </w:p>
    <w:p w:rsidR="00082E11" w:rsidRPr="00130655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2. Dotyczy Rozdziału II do SIWZ, Załą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"STOJAKA PŁUCNEGO DO ZDJĘĆ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ODLEGŁOŚCIOWYCH" w punkcie nr 50.- „</w:t>
      </w: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Najniższe położenie punktu centralnego detektora w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stojaku”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Uprzejmie informujemy, że parametr ten jest sformuł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owany w sposó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b niezrozumiał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y. Nie wiadomo jakiego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rozmiaru detektora dotyczy (w tym przypadku kasety z płytą obrazową), oraz w jakiej pozycji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umieszczonego w stojaku (tzw. statywie płucnym), tzn. pionowej czy poziomej.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Listw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y dolne, tj. ograniczniki na któ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rych stawiane są kasety mogą być umiejscawiane na rożnych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wysokościach szuflady, za to boczne zaciski działają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 sposó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b symetryczny ustawiając kasetę na środku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statywu (linii wyznaczającej oś pionową statywu/ kratki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przeciwrozproszniowej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Detektory (kasety) o formacie mniejszym niż 35x43 cm, zwłaszcza jeśli ułożone są w pozycji poziomej,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można umiejscowić na dolnym ograniczniku bardzo asymetrycznie względe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 osi poziomej szuflady (kratki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przeciwrozproszeniowej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). Ponadto przeszkodą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któ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ra sprawia że zapis ten jes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 zapisem czysto fikcyjnym jest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fakt ograniczenia możliwości obniżenia do minimum promienia centr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alnego lampy rentgenowskiej, ze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względu na rozmiary lampy, kołpaka i kolimatora.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Wnioskujemy o zmianę brzmienia niniejszego wymogu, odstąpienie od punktacji i sformułowanie go w</w:t>
      </w:r>
    </w:p>
    <w:p w:rsidR="00130655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sposó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b następujący: "Najniższe położenie punktu centralnego stojaka znajdującego się</w:t>
      </w:r>
      <w:r w:rsid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 pozycji pionowej; 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wartość wymagana - ≤ 40 [cm]; bez punktacji " lub wykreślenie niniejszego punktu w całości.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 wymagania</w:t>
      </w:r>
    </w:p>
    <w:p w:rsidR="00082E11" w:rsidRPr="003E38A8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130655" w:rsidRPr="001D77F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3. Dotyczy Rozdziału II do SIWZ, Załą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"Skaner płyt obrazowych" </w:t>
      </w:r>
      <w:r w:rsid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w punkcie nr 1.- </w:t>
      </w:r>
      <w:r w:rsidRP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„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Używany skaner do płyt obrazowych CR rok produkcji min 2016”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Czy Zamawiający umożliwi zaoferowanie używanego skanera do płyt 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obrazowych CR wyprodukowanego w roku 2013, któ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ry wykonał niecał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e 4 tys. skanó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(ś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rednio niewiele ponad 500 skanó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rocznie)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wyposażonego w najnowszą wersję oprogramowania stacji technika?</w:t>
      </w:r>
    </w:p>
    <w:p w:rsidR="001D77F8" w:rsidRPr="003E38A8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1D77F8" w:rsidRPr="00130655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dopuszcza</w:t>
      </w:r>
    </w:p>
    <w:p w:rsidR="00130655" w:rsidRPr="001D77F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4. Dotyczy Rozdziału II do SIWZ, Załą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"Skaner płyt obrazowych" </w:t>
      </w:r>
      <w:r w:rsid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w punkcie nr 6 - 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„Możliwość rozbudowy o skanowanie płyt mammograficznych igłowych 18x24 cm i 24x30 cm z</w:t>
      </w:r>
    </w:p>
    <w:p w:rsidR="00130655" w:rsidRPr="001D77F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rozdzielczością min. ≥ 20 piksel/mm”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Czy Zamawiający zrezygnuje z wymogu możliwości rozbudowy skanera o skanowanie płyt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mammograficznych, ponieważ pracownia mammograficzna znajduje się w innej lokalizacji Państwa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ZOZu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?</w:t>
      </w:r>
    </w:p>
    <w:p w:rsidR="001D77F8" w:rsidRPr="003E38A8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 wymagania</w:t>
      </w:r>
    </w:p>
    <w:p w:rsidR="001D77F8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E11" w:rsidRPr="00130655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1D77F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5. Dotyczy Rozdziału II do SIWZ, Załącznik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"Skaner płyt obrazowych" </w:t>
      </w:r>
      <w:r w:rsid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w punkcie nr 8 - </w:t>
      </w:r>
      <w:r w:rsidRP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„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Skala szaroś</w:t>
      </w:r>
      <w:r w:rsid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ci generowanych obrazó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w; 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wymó</w:t>
      </w:r>
      <w:r w:rsidRP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 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≥ 16 bit/piksel”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Uprzejmie informujemy, że wymagana przez Państwa wartość skali szaroś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ci generowanych obrazó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na</w:t>
      </w:r>
    </w:p>
    <w:p w:rsidR="00130655" w:rsidRPr="00130655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poziomie 16 bitó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w/ piksel podawana prze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 niektórych producentó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jest parametrem marketingowym i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czysto fikcyjnym. Istotną wartością jest wielkość podana w niniejszym rozdziale w punkcie nr 9 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mó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wią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ca o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12 bitowej (bitach/ piksel) skali szaroś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ci obrazó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wysyłanych do archiwizacji i na stacje robocze, co jest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parametrem w pełni odzwierciedlonym w radiogramach o wartoś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ci diagnostycznej. 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wnież żaden dostę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pny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na rynku model monitora diagnostycznego nie byłby w stanie wyświetlić 16 bitowej skali szarości, ponieważ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jest to parametr nieosiągalny ani teoretycznie, ani praktycznie . Każ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dy z producentów skaneró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moż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zadeklarować, że spełnia ten parametr i będzie to prawdą ze względu na to, ż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 akwizycja w konkurencyjnych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modelach faktycznie jest prowadzona poprzez wykorzystanie 16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bitow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, lecz 4 z nich są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bitami </w:t>
      </w:r>
      <w:proofErr w:type="spellStart"/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pustymi,co</w:t>
      </w:r>
      <w:proofErr w:type="spellEnd"/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jest do sprawdzenia przy pomocy odpowiedniej analizy „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obrazó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surowych” pozyskiwanych bezpoś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rednio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ze stacji technika skanera CR.</w:t>
      </w:r>
    </w:p>
    <w:p w:rsidR="00130655" w:rsidRPr="00130655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Wielu producentó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nie podaje takiego parametru, ponieważ jest to parametr zafałszowany i nie poważny.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Wnioskujemy o wykreślenie w całości niniejszego wymagania dotyczącego skanera radiografii pośredniej.</w:t>
      </w:r>
    </w:p>
    <w:p w:rsidR="001D77F8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 wymagania</w:t>
      </w:r>
    </w:p>
    <w:p w:rsidR="00082E11" w:rsidRPr="003E38A8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1D77F8" w:rsidRPr="00130655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1D77F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6. Dotyczy Rozdziału II do SIWZ, Załą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"Skaner płyt obrazowych" 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w punkcie nr 13 </w:t>
      </w:r>
      <w:r w:rsidRP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</w:p>
    <w:p w:rsidR="00130655" w:rsidRPr="001D77F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„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Automatyczne raportowanie przez urządzenie sytuacji awaryjnych do centrum serwisowego bez</w:t>
      </w:r>
    </w:p>
    <w:p w:rsidR="00130655" w:rsidRPr="001D77F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udziału obsługi”.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Ponieważ wiele błę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dó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funkcjonowania systemu technicy są w stanie wyeliminować samemu, lub przy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telefonicznym wsparciu serwisu urządzenia, nie jest często praktykowane aby na każdy błąd zgł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aszany przez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urządzenie serwis reagował przyjazdem bądź ingerencją poprzez łącze t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elekomunikacyjne. Ponadto zapis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taki wskazuje na koncepcje konkretnego producenta, przez co eliminuje konkurencyjne rozwiązania.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celu zachowania uczciwej konkurencji uprzejmie prosimy Zamawiającego o rezygnację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 tego punktu w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całości, ponieważ punkcie 15 niniejszego rozdziału znajduje się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wymó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g informowania personelu o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aktualnym stanie systemu</w:t>
      </w:r>
    </w:p>
    <w:p w:rsidR="001D77F8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lastRenderedPageBreak/>
        <w:t>Wyjaśnienie</w:t>
      </w:r>
    </w:p>
    <w:p w:rsid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 wymagania</w:t>
      </w:r>
    </w:p>
    <w:p w:rsidR="00082E11" w:rsidRPr="003E38A8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1D77F8" w:rsidRPr="00130655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1D77F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7. Dotyczy Rozdziału II do SIWZ, Załą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"Skaner płyt obrazowych" 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w punkcie nr 15 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„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Kolorowy interfejs/diody informujące o stanie systemu”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Każ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dy z systemó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radiografii pośredniej dysponuje interfejsem informującym o stanie systemu, natomiast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wymó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g zaoferowania kolorowego z diodami powoduje wykluczenie możliwośc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i zaoferowania modeli niektórych producentó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w, co narusza zachowanie uczciwej konkurencji w niniejszym postę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powaniu o udzielenie zamó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wienia.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Prosimy o zmianę niniejszego wymagania na następujący zapis: „ Interfejs; wyświetlacz lub diody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informujące o stanie systemu”</w:t>
      </w:r>
    </w:p>
    <w:p w:rsidR="001D77F8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 wymagania</w:t>
      </w:r>
    </w:p>
    <w:p w:rsidR="00082E11" w:rsidRPr="003E38A8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1D77F8" w:rsidRPr="00130655" w:rsidRDefault="001D77F8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1D77F8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8. Dotyczy Rozdziału II do SIWZ, Załą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"Skaner płyt obrazowych" 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w punkcie nr 17 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P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„</w:t>
      </w:r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Możliwość skanowania kasety 35 x 43 cm (ze zintegrowaną kratką </w:t>
      </w:r>
      <w:proofErr w:type="spellStart"/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przeciwrozproszeniową</w:t>
      </w:r>
      <w:proofErr w:type="spellEnd"/>
      <w:r w:rsidRPr="001D77F8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)”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Zastosowanie kratki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przeciwrozproszniowej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 kasecie z płytą obrazową do skanera radiografii pośredniej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został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>o przez niektórych producentó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zastąpione odpowiednimi obudowami lub kieszeniami z wbudowaną</w:t>
      </w:r>
      <w:r w:rsidR="001D77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kratką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przeciwrozproszeniową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, aby zapobiec trwałemu jej zniszczen</w:t>
      </w:r>
      <w:r w:rsid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>iu ,a przede wszystkim zapobiec zniszczeniu kratki, któ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rą często podkłada się bezpośrednio pod ciało badanego pacjenta, co np. w przy</w:t>
      </w:r>
      <w:r w:rsid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padku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badań przył</w:t>
      </w:r>
      <w:r w:rsid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>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żkowych powoduje jej wyginanie i możliwe trwałe uszkodzen</w:t>
      </w:r>
      <w:r w:rsid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>ie. Ponadto zapis ten eliminuje niektórych producentó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w, przez co narusza zachowanie uczciwej konkurencji w niniejszym postę</w:t>
      </w:r>
      <w:r w:rsid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>powaniu o udzielenie zamó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wienia.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Prosimy o wykreślenie tego wymagania w całości, lub nadanie temu punktowi brzmienia „Możliwość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wykonania radiogramu ze stałą kratką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przeciwrozproszeniową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integrowaną na czas badania z kasetą</w:t>
      </w:r>
      <w:r w:rsid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skanera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radiografii pośredniej”</w:t>
      </w:r>
    </w:p>
    <w:p w:rsidR="0083072C" w:rsidRDefault="0083072C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 wymagania</w:t>
      </w:r>
    </w:p>
    <w:p w:rsidR="00082E11" w:rsidRPr="003E38A8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83072C" w:rsidRPr="00130655" w:rsidRDefault="0083072C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83072C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9. Dotyczy Rozdziału II do SIWZ, Załą</w:t>
      </w:r>
      <w:r w:rsid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>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"Stacja technika</w:t>
      </w:r>
      <w:r w:rsidRP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" </w:t>
      </w:r>
      <w:r w:rsidRPr="0083072C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w punkcie nr III.6-</w:t>
      </w:r>
    </w:p>
    <w:p w:rsidR="00130655" w:rsidRPr="0083072C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83072C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„Wprowadzanie danych przy pomocy czytnika kodu kreskowego”.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Czy Zamawiający życzy sobie na tym e</w:t>
      </w:r>
      <w:r w:rsid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>tapie zaoferowania czytnika kodó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kreskowych do stacji technika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skanera radiografii pośredniej?</w:t>
      </w:r>
    </w:p>
    <w:p w:rsidR="0083072C" w:rsidRDefault="0083072C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Tak Zamawiającego oczekuje  zaoferowania  stacji technika skanera CR z czytnikiem kodów kreskowych.</w:t>
      </w:r>
    </w:p>
    <w:p w:rsid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E11" w:rsidRPr="003E38A8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83072C" w:rsidRPr="00130655" w:rsidRDefault="0083072C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83072C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10. Dotyczy Rozdziału II do SIWZ, Załą</w:t>
      </w:r>
      <w:r w:rsid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>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"Stacja technika" </w:t>
      </w:r>
      <w:r w:rsidRPr="0083072C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w punkcie nr III.12 </w:t>
      </w:r>
      <w:r w:rsidRPr="0083072C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</w:p>
    <w:p w:rsidR="00130655" w:rsidRPr="0083072C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83072C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„Automatyczne dodawanie do obrazu skali centymetrowej; Tak/Nie; punktacja Tak -10 pkt., Nie -</w:t>
      </w:r>
    </w:p>
    <w:p w:rsidR="00130655" w:rsidRPr="0083072C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83072C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0pkt. ”</w:t>
      </w:r>
    </w:p>
    <w:p w:rsidR="00130655" w:rsidRPr="00130655" w:rsidRDefault="0083072C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Do precyzyjnych pomiaró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dokonywanych na radiogramach służą stosowne narzę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dzia w oprogramowaniu 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stacji diagnostycznej, lub stacji przeglądowej. Rozwiązanie to jest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charakterystyczne dla wybranych 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rozwiązań.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celu zachowania uczciwej konkurencji w niniejszym postępowaniu przetargowym uprzejmie prosimy</w:t>
      </w:r>
    </w:p>
    <w:p w:rsidR="0083072C" w:rsidRDefault="0083072C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</w:t>
      </w:r>
      <w:r w:rsidR="00E120A5"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śnienie</w:t>
      </w:r>
    </w:p>
    <w:p w:rsidR="00082E11" w:rsidRPr="00082E11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E120A5" w:rsidRPr="0013065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11. Dotyczy Rozdziału II do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SIWZ, Załącznik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"Stacja technika" </w:t>
      </w: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w punkcie nr III.13-</w:t>
      </w:r>
    </w:p>
    <w:p w:rsidR="00130655" w:rsidRPr="0013065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„Wykonywanie pomiaró</w:t>
      </w:r>
      <w:r w:rsidR="00130655"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w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– pomiar odległości, pomiar kątów, kątó</w:t>
      </w:r>
      <w:r w:rsidR="00130655"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130655"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Cobba</w:t>
      </w:r>
      <w:proofErr w:type="spellEnd"/>
      <w:r w:rsidR="00130655"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”.</w:t>
      </w:r>
    </w:p>
    <w:p w:rsidR="00130655" w:rsidRPr="0013065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Wyznaczenie kątó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Cobba</w:t>
      </w:r>
      <w:proofErr w:type="spellEnd"/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jest czynnością dość czasochłonną i często pomiędzy kolejnymi badaniami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niewykonalną. Poza tym lekarz opisujący badanie bierze odpowiedzialność za ich prawidłowe wyznaczenie,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co w znajduje odzwierciedlenie w opisie wykonanym przez radiologa, bądź konsultacji wykonanej przez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lekarza ortopedę lub neurologa. Dl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a tego na ogó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ł nie jest to narzędzie służące do wykorzystania przez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tec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hnika </w:t>
      </w:r>
      <w:proofErr w:type="spellStart"/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rtg</w:t>
      </w:r>
      <w:proofErr w:type="spellEnd"/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, stąd wielu producentów skaneró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radiografii nie umieszcza takiego modułu na stacji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obsługującej skanery CR lub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panela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DR. Ponadto Zamawiający dysponuje systemem radiologicznym firmy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Pixel</w:t>
      </w:r>
      <w:proofErr w:type="spellEnd"/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, która moduł do wyznaczania kątó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Cobba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umieszcza jako narzędzie pomiarowe w oprogramowaniu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stacji lekarskiej bądź przeglądowej.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Wo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bec wyżej wymienionych argumentó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w, czy Zamawiający zgodzi się na zaoferowanie oprogramowania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stacji technika be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z wyznaczania kątó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Cobba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?</w:t>
      </w:r>
    </w:p>
    <w:p w:rsidR="00082E11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82E11" w:rsidRPr="00130655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E120A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12. Dotyczy Rozdziału II do SIWZ, Załącznik Nr 4,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parametrow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"Stacja technika" </w:t>
      </w: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w punkc</w:t>
      </w:r>
      <w:r>
        <w:rPr>
          <w:rFonts w:ascii="TimesNewRomanPS-BoldMT" w:eastAsia="TimesNewRomanPS-BoldMT" w:cs="TimesNewRomanPS-BoldMT"/>
          <w:b/>
          <w:bCs/>
          <w:color w:val="000000"/>
        </w:rPr>
        <w:t xml:space="preserve">ie nr III.16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„Ilość zdefiniowanych elektronicznych </w:t>
      </w:r>
      <w:proofErr w:type="spellStart"/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markerow</w:t>
      </w:r>
      <w:proofErr w:type="spellEnd"/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znacznikow</w:t>
      </w:r>
      <w:proofErr w:type="spellEnd"/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)- </w:t>
      </w:r>
      <w:r w:rsidR="00E120A5">
        <w:rPr>
          <w:rFonts w:ascii="Times New Roman" w:eastAsia="SymbolMT" w:hAnsi="Times New Roman" w:cs="Times New Roman"/>
          <w:color w:val="000000"/>
          <w:sz w:val="24"/>
          <w:szCs w:val="24"/>
        </w:rPr>
        <w:t>≥</w:t>
      </w:r>
      <w:r w:rsidRPr="00130655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40”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Zaznaczanie charakterystycznych miejsc na radiogramie firmy produkujące skanery radiografii pośredniej</w:t>
      </w:r>
    </w:p>
    <w:p w:rsidR="00130655" w:rsidRPr="0013065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realizują w różnorodny sposó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b. Umieszczony przez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Zamawiającego w tabeli parametrów wymó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g</w:t>
      </w:r>
    </w:p>
    <w:p w:rsidR="00130655" w:rsidRPr="0013065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zaoferowania minimum 40 markeró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elektronicznych wskazuje na rozwiązanie konkretnego producenta,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dlatego wnioskujemy o pozostawienie tego punktu w następującej postaci: „Definiowanie elektronicznych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markerów (znacznikó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w)”, bez podania ich ilości.</w:t>
      </w:r>
    </w:p>
    <w:p w:rsidR="00E120A5" w:rsidRPr="003E38A8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81"/>
          <w:sz w:val="24"/>
          <w:szCs w:val="24"/>
        </w:rPr>
      </w:pP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13. Dotyczy Rozdziału II do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SIWZ, Załącznik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"Stacja technika" </w:t>
      </w: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w punkcie nr III.21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„Dedykowane oprogramowanie pediatryczne optymalizujące algorytm </w:t>
      </w:r>
      <w:proofErr w:type="spellStart"/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obrobki</w:t>
      </w:r>
      <w:proofErr w:type="spellEnd"/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obrazu dla rożnych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grup wiekowych (podział na 3 grupy)”</w:t>
      </w:r>
    </w:p>
    <w:p w:rsidR="00130655" w:rsidRPr="0013065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Przy o bardzo dużych różnicach w budowie w poszczegó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lnych grupach wiekowych obecnej populacji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odchodzi się od tego typu rozwiązań na rzecz wymogu stosowania automatyki ekspozycji w aparatach </w:t>
      </w:r>
      <w:proofErr w:type="spellStart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rtg</w:t>
      </w:r>
      <w:proofErr w:type="spellEnd"/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, co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przynosi lepsze rezultaty i przede wszystkim ogranicza dawki ekspozycji. Rozwiązanie to jest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charakterystyczne dla wybranych rozwiązań.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Dla zachowania uczciwej konkurencji w niniejszym postępowaniu przetargowym wnioskujemy o rezygnację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z tego punktu w całości.</w:t>
      </w:r>
    </w:p>
    <w:p w:rsidR="00E120A5" w:rsidRPr="003E38A8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E120A5" w:rsidRPr="003E38A8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14. Dotyczy Rozdziału II do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SIWZ, Załącznik Nr 4, parametró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 "Stacja technika" </w:t>
      </w: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w punkcie nr III.29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130655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„Integracja z posiadanym przez Zamawiającego systemem RIS/PACS firmy PIXEL.”</w:t>
      </w:r>
    </w:p>
    <w:p w:rsid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celu zachowania uczciwej konkurencji uprzejmie prosimy Zamawiającego o wynegocjowanie z dostawcą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syst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emu RIS/PACS, firmą PIXEL kosztó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integracji systemu radiografii pośredniej i podanie niniejszej ceny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jako obowiązującej każdego oferenta.</w:t>
      </w:r>
    </w:p>
    <w:p w:rsidR="00E120A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Wyjaśnienie</w:t>
      </w:r>
    </w:p>
    <w:p w:rsidR="00E120A5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Zamawiajacy</w:t>
      </w:r>
      <w:proofErr w:type="spellEnd"/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potrzymuje</w:t>
      </w:r>
      <w:proofErr w:type="spellEnd"/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wymagania . Przedmiotem przetargu jest  kompleksowa dostawa i instalacja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aparatury RTG wraz z integracją</w:t>
      </w:r>
    </w:p>
    <w:p w:rsidR="00082E11" w:rsidRPr="00082E11" w:rsidRDefault="00082E11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15. Ze względu na specyfikę niniejszego przetargu, tzn. fakt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że przedmiotem niniejszego zamó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wienia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publicznego ma być sprzęt używany, aby pozostać w zgodzie z obowiązującymi przepisami, wnioskujemy o:</w:t>
      </w:r>
    </w:p>
    <w:p w:rsidR="00130655" w:rsidRPr="0013065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wyeliminowanie z tabeli „ ZESTAWIENIA MINIMALNYCH PARAMETROW I WARUNKOW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WYMAGANYCH” wszelkiej punktacji jednoznacznie preferującej jednego producenta, aby nie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zostały naruszone zasady zach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owania uczciwej konkurencji i równego traktowania wykonawcó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w.</w:t>
      </w:r>
    </w:p>
    <w:p w:rsidR="00130655" w:rsidRPr="0013065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mając na względzie zasady gospodarności w zarządzaniu finansami publicznymi, m.in. uzyskiwanie</w:t>
      </w:r>
    </w:p>
    <w:p w:rsidR="00130655" w:rsidRPr="00130655" w:rsidRDefault="0013065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najl</w:t>
      </w:r>
      <w:r w:rsidR="00E120A5">
        <w:rPr>
          <w:rFonts w:ascii="Times New Roman" w:eastAsia="TimesNewRomanPSMT" w:hAnsi="Times New Roman" w:cs="Times New Roman"/>
          <w:color w:val="000000"/>
          <w:sz w:val="24"/>
          <w:szCs w:val="24"/>
        </w:rPr>
        <w:t>epszych efektów z danych nakładów w sposó</w:t>
      </w:r>
      <w:r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b celowy i oszczędny, w miejsce oceny</w:t>
      </w:r>
    </w:p>
    <w:p w:rsidR="00130655" w:rsidRPr="00130655" w:rsidRDefault="00E120A5" w:rsidP="001306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parametrów technicznych o wadze 40 punktó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procentowych wnosimy o wprowadzenie zmiany</w:t>
      </w:r>
    </w:p>
    <w:p w:rsidR="002E01C3" w:rsidRPr="00130655" w:rsidRDefault="00E120A5" w:rsidP="00130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polegającej na ocenie warunkó</w:t>
      </w:r>
      <w:r w:rsidR="00130655" w:rsidRPr="00130655">
        <w:rPr>
          <w:rFonts w:ascii="Times New Roman" w:eastAsia="TimesNewRomanPSMT" w:hAnsi="Times New Roman" w:cs="Times New Roman"/>
          <w:color w:val="000000"/>
          <w:sz w:val="24"/>
          <w:szCs w:val="24"/>
        </w:rPr>
        <w:t>w gwarancji.</w:t>
      </w:r>
    </w:p>
    <w:p w:rsidR="009C3D1D" w:rsidRDefault="00E120A5" w:rsidP="002E01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3E38A8" w:rsidRDefault="00082E11" w:rsidP="002E01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Pr="003E38A8" w:rsidRDefault="003E38A8" w:rsidP="002E01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Czy Zamawiający dopuści do przetargu aparat, który posiada rok produkcji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in. 2006, ale lampa i generator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najbardziej istotne elementy, z rokiem produkcji 2014?</w:t>
      </w:r>
    </w:p>
    <w:p w:rsidR="00082E11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3E38A8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Czy Zamawiający dopuści do przetargu aparat z częstotliwością min. 25 </w:t>
      </w:r>
      <w:proofErr w:type="spellStart"/>
      <w:r w:rsidRPr="003E38A8">
        <w:rPr>
          <w:rFonts w:ascii="Times New Roman" w:hAnsi="Times New Roman" w:cs="Times New Roman"/>
          <w:color w:val="000000"/>
          <w:sz w:val="24"/>
          <w:szCs w:val="24"/>
        </w:rPr>
        <w:t>kHZ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ma ona żadnego znaczenia na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zakres diagnostyczny badań?</w:t>
      </w: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3E38A8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Czy Zamawiający dopuści do przetargu aparat, który charakteryzuje się zakres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min. 600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Jest to zakres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typowy dla generatorów o mocy 50 kW i zgodny z wymogami ustawy?</w:t>
      </w:r>
    </w:p>
    <w:p w:rsidR="00F25D59" w:rsidRDefault="00F25D59" w:rsidP="00F2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F25D59" w:rsidRPr="00082E11" w:rsidRDefault="00F25D59" w:rsidP="00F25D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F25D59" w:rsidRPr="003E38A8" w:rsidRDefault="00F25D59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Default="00F25D59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Czy Zamawiający dopuści do przetargu aparat z lampą z rokiem produkcji 2014,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 ale z szybkością obrotową min.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obr</w:t>
      </w:r>
      <w:proofErr w:type="spellEnd"/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/min?</w:t>
      </w: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3E38A8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Default="00F25D59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Czy Zamawiający dopuści do przetargu aparat bez miernika dawki , jest to ur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ządzenie nie wymagane ustawowo, 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a ma wpływ na cenę oferowanego zestawu?</w:t>
      </w: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3E38A8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5D5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Czy Zamawiający dopuści do przetargu aparat z ruchem poprzecznym lampy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RTG min. 24cm? Różnica 1 cm nie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ma wpływu na zakres badań i ogranicza tym samym konkurencję.</w:t>
      </w:r>
    </w:p>
    <w:p w:rsidR="00F25D59" w:rsidRDefault="003E38A8" w:rsidP="00F2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  <w:r w:rsidR="00F25D59" w:rsidRPr="00F25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D59" w:rsidRPr="00082E11" w:rsidRDefault="00F25D59" w:rsidP="00F2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 w:rsidRPr="00082E11">
        <w:rPr>
          <w:rFonts w:ascii="Times New Roman" w:hAnsi="Times New Roman" w:cs="Times New Roman"/>
          <w:color w:val="000000"/>
          <w:sz w:val="24"/>
          <w:szCs w:val="24"/>
        </w:rPr>
        <w:t>cy dopuszcza</w:t>
      </w:r>
    </w:p>
    <w:p w:rsidR="00F25D59" w:rsidRPr="00082E11" w:rsidRDefault="00F25D59" w:rsidP="00F2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E11" w:rsidRPr="003E38A8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5D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Czy Zamawiający dopuści do przetargu stół o wymiarach 200x74 cm?</w:t>
      </w: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F25D59" w:rsidRPr="00082E11" w:rsidRDefault="00F25D59" w:rsidP="00F25D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082E11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Pr="00082E11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Default="00F25D59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Czy Zamawiający dopuści do przetargu aparat z ruchem stołu dynamicznym o ob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ciążeniu min. 200 kg , mając na 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uwadze przydzieloną punktację dla min. 290 kg? Prosimy o wskazanie 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czy ruch ma dotyczyć obciążenia 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dynamicznego czy statycznego.</w:t>
      </w: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3E38A8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Pr="003E38A8" w:rsidRDefault="00F25D59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W części dotyczącej generatora w punkcie 6 Zamawiający wymaga aby generator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 H.F. (wysokiej częstotliwości) 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posiadał częstotliwość ≥100 kHz. Zwracamy się z uprzejmą prośbą o dopuszc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zenie nowoczesnego generatora o 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częstotliwości 40 kHz.</w:t>
      </w: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color w:val="000000"/>
          <w:sz w:val="24"/>
          <w:szCs w:val="24"/>
        </w:rPr>
        <w:t>UZASADNIENIE: Producent, którego jesteśmy przedstawicielem na teren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Polski, jest znanym dostawcą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innowacyjnych rozwiązań dla diagnostyki obrazowej. Współczesne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eneratory pracują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najczęściej z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częstotliwością poniżej 50 kHz, co pozwala na uniknięcie wpływu wahań 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ęstotliwości sieci zasilającej,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zwiększają dokładność ustawienia czasu ekspozycji, pozwalają na stosowanie kró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tszych czasów ekspozycji,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zmniejsza tętnienie (co może wpłynąć na jakość zdjęcia RTG) i wreszcie pozwala na zmniejszenie wagi i wielkości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generatora, który zamierzamy Państwu zaoferować, wyposażony jest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generator wysokiego napięcia o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maksymalnej mocy na poziomie 40 kW i wysokowydajną lampę z maksymaln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ymi możliwym do wykorzystania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protokołach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klinicznych prądami w zakresie 50 – 400 </w:t>
      </w:r>
      <w:proofErr w:type="spellStart"/>
      <w:r w:rsidRPr="003E38A8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>. Nowoczesne rozwiązan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technologiczne, pozwoliły na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znaczące obniżenie wielkości prądów (</w:t>
      </w:r>
      <w:proofErr w:type="spellStart"/>
      <w:r w:rsidRPr="003E38A8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>), a co za tym idzie, dawki na jaką nar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ażony jest pacjent. Proponowane rozwiązanie umożliwia wykonanie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pełnego zakresu badań wymaganych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Zamawiającego oraz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uzyskiwanie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najwyższej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jakości obrazów diagnostycznych przy mniejszych dawkach promie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niowania. Należy podkreślić,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dopuszczenie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do udziału w postępowaniu urządzenia o powyższych parame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trach w żaden sposób nie obniży oczekiwanego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standardu przedmiotu zamówienia, pozwoli wykona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 każde badania zakładane przez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Zamawiającego i będzie korzystne dla Zamawiającego również ze względu na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konomikę użytkowania. (mniejszy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pobór prąd z sieci).</w:t>
      </w: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3E38A8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5D5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W części dotyczącej generatora w punkcie 8 Zamawiający wymaga aby generator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H.F. (wysokiej częstotliwości)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posiadał możliwość wyboru napięć od 40 </w:t>
      </w:r>
      <w:proofErr w:type="spellStart"/>
      <w:r w:rsidRPr="003E38A8">
        <w:rPr>
          <w:rFonts w:ascii="Times New Roman" w:hAnsi="Times New Roman" w:cs="Times New Roman"/>
          <w:color w:val="000000"/>
          <w:sz w:val="24"/>
          <w:szCs w:val="24"/>
        </w:rPr>
        <w:t>kV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do 150 </w:t>
      </w:r>
      <w:proofErr w:type="spellStart"/>
      <w:r w:rsidRPr="003E38A8">
        <w:rPr>
          <w:rFonts w:ascii="Times New Roman" w:hAnsi="Times New Roman" w:cs="Times New Roman"/>
          <w:color w:val="000000"/>
          <w:sz w:val="24"/>
          <w:szCs w:val="24"/>
        </w:rPr>
        <w:t>kV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>. Zwracamy się z uprzejmą prośbą 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puszczenie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nowoczesnego generatora o częstotliwości znanego producenta, w którym parame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 ten zawiera się w przedziale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od 40 </w:t>
      </w:r>
      <w:proofErr w:type="spellStart"/>
      <w:r w:rsidRPr="003E38A8">
        <w:rPr>
          <w:rFonts w:ascii="Times New Roman" w:hAnsi="Times New Roman" w:cs="Times New Roman"/>
          <w:color w:val="000000"/>
          <w:sz w:val="24"/>
          <w:szCs w:val="24"/>
        </w:rPr>
        <w:t>kV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do 133 </w:t>
      </w:r>
      <w:proofErr w:type="spellStart"/>
      <w:r w:rsidRPr="003E38A8">
        <w:rPr>
          <w:rFonts w:ascii="Times New Roman" w:hAnsi="Times New Roman" w:cs="Times New Roman"/>
          <w:color w:val="000000"/>
          <w:sz w:val="24"/>
          <w:szCs w:val="24"/>
        </w:rPr>
        <w:t>kV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UZASADNIENIE: Niewielka różnica 17 </w:t>
      </w:r>
      <w:proofErr w:type="spellStart"/>
      <w:r w:rsidRPr="003E38A8">
        <w:rPr>
          <w:rFonts w:ascii="Times New Roman" w:hAnsi="Times New Roman" w:cs="Times New Roman"/>
          <w:color w:val="000000"/>
          <w:sz w:val="24"/>
          <w:szCs w:val="24"/>
        </w:rPr>
        <w:t>kV</w:t>
      </w:r>
      <w:proofErr w:type="spellEnd"/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nie ma żadnego istotnego znac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zenia w diagnostyce obrazowej w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aparacie, w którym można regulować w bardzo szerokim zakresie inne parametry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ekspozycji. Zamierzają Państwo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nabyć używany aparat, który może mieć nawet 12 lat. Pozostawienie teg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parametru na zapisanym w SIWZ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poziomie wyklucza niektórych dostawców, ograniczając konkurencję.</w:t>
      </w: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3E38A8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8A8" w:rsidRPr="003E38A8" w:rsidRDefault="00F25D59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 W części dotyczącej generatora w punkcie 10 Zamawiający wymaga aby moż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na było zmieniać wartość </w:t>
      </w:r>
      <w:proofErr w:type="spellStart"/>
      <w:r w:rsidR="003E38A8">
        <w:rPr>
          <w:rFonts w:ascii="Times New Roman" w:hAnsi="Times New Roman" w:cs="Times New Roman"/>
          <w:color w:val="000000"/>
          <w:sz w:val="24"/>
          <w:szCs w:val="24"/>
        </w:rPr>
        <w:t>mAs</w:t>
      </w:r>
      <w:proofErr w:type="spellEnd"/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0,5 do 1000 </w:t>
      </w:r>
      <w:proofErr w:type="spellStart"/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mAs</w:t>
      </w:r>
      <w:proofErr w:type="spellEnd"/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. Zwracamy się z uprzejmą prośbą o dopuszczenie nowoczesneg</w:t>
      </w:r>
      <w:r w:rsidR="003E38A8">
        <w:rPr>
          <w:rFonts w:ascii="Times New Roman" w:hAnsi="Times New Roman" w:cs="Times New Roman"/>
          <w:color w:val="000000"/>
          <w:sz w:val="24"/>
          <w:szCs w:val="24"/>
        </w:rPr>
        <w:t xml:space="preserve">o generatora, którego parametry </w:t>
      </w:r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te zawierają się w zakresie 0,1 do 500 </w:t>
      </w:r>
      <w:proofErr w:type="spellStart"/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mAs</w:t>
      </w:r>
      <w:proofErr w:type="spellEnd"/>
      <w:r w:rsidR="003E38A8" w:rsidRPr="003E3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8A8" w:rsidRP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color w:val="000000"/>
          <w:sz w:val="24"/>
          <w:szCs w:val="24"/>
        </w:rPr>
        <w:t xml:space="preserve">UZASADNIENIE: Postawione wymagania daleko wykraczają poza codzienną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praktykę stosowaną w prac. RTG, </w:t>
      </w:r>
      <w:r w:rsidRPr="003E38A8">
        <w:rPr>
          <w:rFonts w:ascii="Times New Roman" w:hAnsi="Times New Roman" w:cs="Times New Roman"/>
          <w:color w:val="000000"/>
          <w:sz w:val="24"/>
          <w:szCs w:val="24"/>
        </w:rPr>
        <w:t>ograniczają konkurencję i uniemożliwiają złożenie korzystnej finansowo oferty na używany aparat.</w:t>
      </w:r>
    </w:p>
    <w:p w:rsidR="003E38A8" w:rsidRDefault="003E38A8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8A8">
        <w:rPr>
          <w:rFonts w:ascii="Times New Roman" w:hAnsi="Times New Roman" w:cs="Times New Roman"/>
          <w:b/>
          <w:color w:val="000000"/>
          <w:sz w:val="24"/>
          <w:szCs w:val="24"/>
        </w:rPr>
        <w:t>Wyjaśnienie</w:t>
      </w:r>
    </w:p>
    <w:p w:rsidR="00082E11" w:rsidRPr="00082E11" w:rsidRDefault="00082E11" w:rsidP="00082E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82E11"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podtrzymuje wymagania</w:t>
      </w:r>
    </w:p>
    <w:p w:rsidR="00082E11" w:rsidRPr="003E38A8" w:rsidRDefault="00082E11" w:rsidP="003E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3D1D" w:rsidRPr="003E38A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D59" w:rsidRDefault="00F25D59" w:rsidP="00F25D59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Prezes Zarządu</w:t>
      </w:r>
    </w:p>
    <w:p w:rsidR="00F25D59" w:rsidRDefault="00F25D59" w:rsidP="00F25D59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p w:rsidR="00F25D59" w:rsidRPr="003E38A8" w:rsidRDefault="00F25D59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Pr="003E38A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Pr="00015F0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5F08">
        <w:rPr>
          <w:rFonts w:ascii="Times New Roman" w:hAnsi="Times New Roman" w:cs="Times New Roman"/>
          <w:color w:val="000000"/>
          <w:sz w:val="18"/>
          <w:szCs w:val="18"/>
        </w:rPr>
        <w:t>Sprawę prowadzi</w:t>
      </w:r>
    </w:p>
    <w:p w:rsidR="009C3D1D" w:rsidRPr="00015F0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5F08">
        <w:rPr>
          <w:rFonts w:ascii="Times New Roman" w:hAnsi="Times New Roman" w:cs="Times New Roman"/>
          <w:color w:val="000000"/>
          <w:sz w:val="18"/>
          <w:szCs w:val="18"/>
        </w:rPr>
        <w:t>Jerzy Chomik</w:t>
      </w:r>
    </w:p>
    <w:p w:rsidR="009C3D1D" w:rsidRPr="00015F0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5F08">
        <w:rPr>
          <w:rFonts w:ascii="Times New Roman" w:hAnsi="Times New Roman" w:cs="Times New Roman"/>
          <w:color w:val="000000"/>
          <w:sz w:val="18"/>
          <w:szCs w:val="18"/>
        </w:rPr>
        <w:t>Szpital Na Wyspie Sp. o.o.</w:t>
      </w:r>
      <w:bookmarkStart w:id="0" w:name="_GoBack"/>
      <w:bookmarkEnd w:id="0"/>
    </w:p>
    <w:p w:rsidR="009C3D1D" w:rsidRPr="00015F0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5F08">
        <w:rPr>
          <w:rFonts w:ascii="Times New Roman" w:hAnsi="Times New Roman" w:cs="Times New Roman"/>
          <w:color w:val="000000"/>
          <w:sz w:val="18"/>
          <w:szCs w:val="18"/>
        </w:rPr>
        <w:t xml:space="preserve">68-200 </w:t>
      </w:r>
      <w:proofErr w:type="spellStart"/>
      <w:r w:rsidRPr="00015F08">
        <w:rPr>
          <w:rFonts w:ascii="Times New Roman" w:hAnsi="Times New Roman" w:cs="Times New Roman"/>
          <w:color w:val="000000"/>
          <w:sz w:val="18"/>
          <w:szCs w:val="18"/>
        </w:rPr>
        <w:t>Zary</w:t>
      </w:r>
      <w:proofErr w:type="spellEnd"/>
      <w:r w:rsidRPr="00015F08">
        <w:rPr>
          <w:rFonts w:ascii="Times New Roman" w:hAnsi="Times New Roman" w:cs="Times New Roman"/>
          <w:color w:val="000000"/>
          <w:sz w:val="18"/>
          <w:szCs w:val="18"/>
        </w:rPr>
        <w:t>, ul. Pszenna 2</w:t>
      </w:r>
    </w:p>
    <w:p w:rsidR="009C3D1D" w:rsidRPr="00015F08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5F08">
        <w:rPr>
          <w:rFonts w:ascii="Times New Roman" w:hAnsi="Times New Roman" w:cs="Times New Roman"/>
          <w:color w:val="000000"/>
          <w:sz w:val="18"/>
          <w:szCs w:val="18"/>
        </w:rPr>
        <w:t>Tel. 68</w:t>
      </w:r>
      <w:r w:rsidR="00015F08" w:rsidRPr="00015F08">
        <w:rPr>
          <w:rFonts w:ascii="Times New Roman" w:hAnsi="Times New Roman" w:cs="Times New Roman"/>
          <w:color w:val="000000"/>
          <w:sz w:val="18"/>
          <w:szCs w:val="18"/>
        </w:rPr>
        <w:t> 475 56 15</w:t>
      </w:r>
    </w:p>
    <w:p w:rsidR="002E01C3" w:rsidRDefault="002E01C3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3170" w:rsidSect="00DB7F49">
      <w:headerReference w:type="first" r:id="rId7"/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B6" w:rsidRDefault="006815B6" w:rsidP="00143915">
      <w:pPr>
        <w:spacing w:after="0" w:line="240" w:lineRule="auto"/>
      </w:pPr>
      <w:r>
        <w:separator/>
      </w:r>
    </w:p>
  </w:endnote>
  <w:endnote w:type="continuationSeparator" w:id="0">
    <w:p w:rsidR="006815B6" w:rsidRDefault="006815B6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C53A75">
            <w:rPr>
              <w:rFonts w:asciiTheme="majorHAnsi" w:hAnsiTheme="majorHAnsi"/>
              <w:sz w:val="16"/>
              <w:szCs w:val="16"/>
            </w:rPr>
            <w:t>20 898 500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B6" w:rsidRDefault="006815B6" w:rsidP="00143915">
      <w:pPr>
        <w:spacing w:after="0" w:line="240" w:lineRule="auto"/>
      </w:pPr>
      <w:r>
        <w:separator/>
      </w:r>
    </w:p>
  </w:footnote>
  <w:footnote w:type="continuationSeparator" w:id="0">
    <w:p w:rsidR="006815B6" w:rsidRDefault="006815B6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5F08"/>
    <w:rsid w:val="00025260"/>
    <w:rsid w:val="000442E4"/>
    <w:rsid w:val="00082E11"/>
    <w:rsid w:val="000E3933"/>
    <w:rsid w:val="00121010"/>
    <w:rsid w:val="00130655"/>
    <w:rsid w:val="00143915"/>
    <w:rsid w:val="00190C35"/>
    <w:rsid w:val="0019172B"/>
    <w:rsid w:val="001D77F8"/>
    <w:rsid w:val="00222731"/>
    <w:rsid w:val="002E01C3"/>
    <w:rsid w:val="0032240B"/>
    <w:rsid w:val="003466E3"/>
    <w:rsid w:val="003B36B6"/>
    <w:rsid w:val="003E38A8"/>
    <w:rsid w:val="003F3077"/>
    <w:rsid w:val="00476FB1"/>
    <w:rsid w:val="004D7770"/>
    <w:rsid w:val="004F599D"/>
    <w:rsid w:val="00516DF9"/>
    <w:rsid w:val="00581481"/>
    <w:rsid w:val="005C45CC"/>
    <w:rsid w:val="0067079A"/>
    <w:rsid w:val="006815B6"/>
    <w:rsid w:val="006C1425"/>
    <w:rsid w:val="006F2AD1"/>
    <w:rsid w:val="0070056F"/>
    <w:rsid w:val="00703A74"/>
    <w:rsid w:val="00773831"/>
    <w:rsid w:val="007B6B93"/>
    <w:rsid w:val="007F65D4"/>
    <w:rsid w:val="0083072C"/>
    <w:rsid w:val="00854772"/>
    <w:rsid w:val="009008D4"/>
    <w:rsid w:val="00912786"/>
    <w:rsid w:val="00922F25"/>
    <w:rsid w:val="00933170"/>
    <w:rsid w:val="00963A7C"/>
    <w:rsid w:val="009A6EB6"/>
    <w:rsid w:val="009C3D1D"/>
    <w:rsid w:val="009D7C9E"/>
    <w:rsid w:val="00A02658"/>
    <w:rsid w:val="00A32048"/>
    <w:rsid w:val="00A735ED"/>
    <w:rsid w:val="00A7751F"/>
    <w:rsid w:val="00A83FDB"/>
    <w:rsid w:val="00AF50F0"/>
    <w:rsid w:val="00B11A41"/>
    <w:rsid w:val="00B62C79"/>
    <w:rsid w:val="00B801EA"/>
    <w:rsid w:val="00C477BA"/>
    <w:rsid w:val="00C53A75"/>
    <w:rsid w:val="00C85AAA"/>
    <w:rsid w:val="00C96E58"/>
    <w:rsid w:val="00CC026C"/>
    <w:rsid w:val="00CD2745"/>
    <w:rsid w:val="00DA3039"/>
    <w:rsid w:val="00DB30CF"/>
    <w:rsid w:val="00DB7F49"/>
    <w:rsid w:val="00E00C39"/>
    <w:rsid w:val="00E120A5"/>
    <w:rsid w:val="00E150F5"/>
    <w:rsid w:val="00E42080"/>
    <w:rsid w:val="00E62FE0"/>
    <w:rsid w:val="00EB42DE"/>
    <w:rsid w:val="00EF39D3"/>
    <w:rsid w:val="00F03516"/>
    <w:rsid w:val="00F20AB8"/>
    <w:rsid w:val="00F23F91"/>
    <w:rsid w:val="00F25D59"/>
    <w:rsid w:val="00F60AD1"/>
    <w:rsid w:val="00F80613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3A04DF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3A04DF"/>
    <w:rsid w:val="00611A4B"/>
    <w:rsid w:val="008D27FB"/>
    <w:rsid w:val="009F1A0D"/>
    <w:rsid w:val="00C031DB"/>
    <w:rsid w:val="00F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00FB-D468-47C4-B018-8E6E5B56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52</TotalTime>
  <Pages>6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dcterms:created xsi:type="dcterms:W3CDTF">2019-06-10T05:15:00Z</dcterms:created>
  <dcterms:modified xsi:type="dcterms:W3CDTF">2019-06-10T12:37:00Z</dcterms:modified>
</cp:coreProperties>
</file>